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9A" w:rsidRPr="00695F68" w:rsidRDefault="00ED1645" w:rsidP="000C1DB3">
      <w:pPr>
        <w:spacing w:line="240" w:lineRule="auto"/>
        <w:contextualSpacing/>
        <w:jc w:val="both"/>
        <w:rPr>
          <w:rFonts w:ascii="Times New Roman" w:hAnsi="Times New Roman"/>
          <w:b/>
          <w:sz w:val="32"/>
          <w:szCs w:val="32"/>
          <w:u w:val="thick"/>
        </w:rPr>
      </w:pPr>
      <w:r w:rsidRPr="00695F68">
        <w:rPr>
          <w:rFonts w:ascii="Times New Roman" w:hAnsi="Times New Roman"/>
          <w:b/>
          <w:sz w:val="32"/>
          <w:szCs w:val="32"/>
          <w:u w:val="thick"/>
        </w:rPr>
        <w:t>Инвестиционное предложение:</w:t>
      </w:r>
    </w:p>
    <w:p w:rsidR="00ED1645" w:rsidRPr="00695F68" w:rsidRDefault="00ED1645" w:rsidP="000C1DB3">
      <w:pPr>
        <w:spacing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  <w:r w:rsidRPr="00695F68">
        <w:rPr>
          <w:rFonts w:ascii="Times New Roman" w:hAnsi="Times New Roman"/>
          <w:sz w:val="32"/>
          <w:szCs w:val="32"/>
        </w:rPr>
        <w:t>Модернизация производства литейного, строительного, сельскохозяйственного оборудования</w:t>
      </w:r>
      <w:r w:rsidR="00682232" w:rsidRPr="00695F68">
        <w:rPr>
          <w:rFonts w:ascii="Times New Roman" w:hAnsi="Times New Roman"/>
          <w:sz w:val="32"/>
          <w:szCs w:val="32"/>
        </w:rPr>
        <w:t>,</w:t>
      </w:r>
      <w:r w:rsidRPr="00695F68">
        <w:rPr>
          <w:rFonts w:ascii="Times New Roman" w:hAnsi="Times New Roman"/>
          <w:sz w:val="32"/>
          <w:szCs w:val="32"/>
        </w:rPr>
        <w:t xml:space="preserve"> либо размещение иного производства на базе ОАО </w:t>
      </w:r>
      <w:r w:rsidR="0026083E" w:rsidRPr="00695F68">
        <w:rPr>
          <w:rFonts w:ascii="Times New Roman" w:hAnsi="Times New Roman"/>
          <w:sz w:val="32"/>
          <w:szCs w:val="32"/>
        </w:rPr>
        <w:t>«</w:t>
      </w:r>
      <w:r w:rsidRPr="00695F68">
        <w:rPr>
          <w:rFonts w:ascii="Times New Roman" w:hAnsi="Times New Roman"/>
          <w:sz w:val="32"/>
          <w:szCs w:val="32"/>
        </w:rPr>
        <w:t>Волков</w:t>
      </w:r>
      <w:r w:rsidR="0026083E" w:rsidRPr="00695F68">
        <w:rPr>
          <w:rFonts w:ascii="Times New Roman" w:hAnsi="Times New Roman"/>
          <w:sz w:val="32"/>
          <w:szCs w:val="32"/>
        </w:rPr>
        <w:t>ысский машиностроительный завод»</w:t>
      </w:r>
    </w:p>
    <w:tbl>
      <w:tblPr>
        <w:tblW w:w="99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680"/>
      </w:tblPr>
      <w:tblGrid>
        <w:gridCol w:w="2660"/>
        <w:gridCol w:w="7262"/>
      </w:tblGrid>
      <w:tr w:rsidR="00ED1645" w:rsidRPr="00695F68" w:rsidTr="003666E3">
        <w:tc>
          <w:tcPr>
            <w:tcW w:w="2660" w:type="dxa"/>
            <w:shd w:val="clear" w:color="auto" w:fill="D9D9D9" w:themeFill="background1" w:themeFillShade="D9"/>
          </w:tcPr>
          <w:p w:rsidR="00ED1645" w:rsidRPr="00695F68" w:rsidRDefault="00ED1645" w:rsidP="003666E3">
            <w:pPr>
              <w:spacing w:after="0" w:line="240" w:lineRule="auto"/>
              <w:ind w:right="3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>Описание инвестиционного пр</w:t>
            </w:r>
            <w:r w:rsidR="00695F68" w:rsidRPr="00695F68">
              <w:rPr>
                <w:rFonts w:ascii="Times New Roman" w:hAnsi="Times New Roman"/>
                <w:sz w:val="30"/>
                <w:szCs w:val="30"/>
              </w:rPr>
              <w:t>едложения, его характеристика</w:t>
            </w:r>
          </w:p>
        </w:tc>
        <w:tc>
          <w:tcPr>
            <w:tcW w:w="7262" w:type="dxa"/>
          </w:tcPr>
          <w:p w:rsidR="00ED1645" w:rsidRPr="00695F68" w:rsidRDefault="00ED1645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>Инвестиционный проект предполагает модернизацию существующего производства</w:t>
            </w:r>
            <w:r w:rsidR="0080403F" w:rsidRPr="00695F6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95F68">
              <w:rPr>
                <w:rFonts w:ascii="Times New Roman" w:hAnsi="Times New Roman"/>
                <w:sz w:val="30"/>
                <w:szCs w:val="30"/>
              </w:rPr>
              <w:t xml:space="preserve"> литейного,</w:t>
            </w:r>
            <w:r w:rsidR="00360D70" w:rsidRPr="00695F68">
              <w:rPr>
                <w:rFonts w:ascii="Times New Roman" w:hAnsi="Times New Roman"/>
                <w:sz w:val="30"/>
                <w:szCs w:val="30"/>
              </w:rPr>
              <w:t xml:space="preserve"> строительного, сельскохозяйственного оборудования, либо размещение на производственных площадях предприятия сборочного производства для выпуска изделий, узлов, сборочных единиц или машин. Возможна организация производства иной продукции.</w:t>
            </w:r>
          </w:p>
        </w:tc>
      </w:tr>
      <w:tr w:rsidR="00ED1645" w:rsidRPr="00695F68" w:rsidTr="003666E3">
        <w:tc>
          <w:tcPr>
            <w:tcW w:w="2660" w:type="dxa"/>
            <w:shd w:val="clear" w:color="auto" w:fill="D9D9D9" w:themeFill="background1" w:themeFillShade="D9"/>
          </w:tcPr>
          <w:p w:rsidR="00ED1645" w:rsidRPr="00695F68" w:rsidRDefault="00695F68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>Общая информация об инвестиционном предложении</w:t>
            </w:r>
          </w:p>
        </w:tc>
        <w:tc>
          <w:tcPr>
            <w:tcW w:w="7262" w:type="dxa"/>
          </w:tcPr>
          <w:p w:rsidR="00ED1645" w:rsidRPr="00695F68" w:rsidRDefault="00360D70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695F68">
              <w:rPr>
                <w:rFonts w:ascii="Times New Roman" w:hAnsi="Times New Roman"/>
                <w:sz w:val="30"/>
                <w:szCs w:val="30"/>
              </w:rPr>
              <w:t>Производственные мощности предприятия позволяют выполнять следующие</w:t>
            </w:r>
            <w:r w:rsidR="00E74121" w:rsidRPr="00695F68">
              <w:rPr>
                <w:rFonts w:ascii="Times New Roman" w:hAnsi="Times New Roman"/>
                <w:sz w:val="30"/>
                <w:szCs w:val="30"/>
              </w:rPr>
              <w:t xml:space="preserve"> виды металлообработки: резку, </w:t>
            </w:r>
            <w:proofErr w:type="spellStart"/>
            <w:r w:rsidR="00E74121" w:rsidRPr="00695F68">
              <w:rPr>
                <w:rFonts w:ascii="Times New Roman" w:hAnsi="Times New Roman"/>
                <w:sz w:val="30"/>
                <w:szCs w:val="30"/>
              </w:rPr>
              <w:t>гибку</w:t>
            </w:r>
            <w:bookmarkStart w:id="0" w:name="_GoBack"/>
            <w:bookmarkEnd w:id="0"/>
            <w:proofErr w:type="spellEnd"/>
            <w:r w:rsidR="00E74121" w:rsidRPr="00695F68">
              <w:rPr>
                <w:rFonts w:ascii="Times New Roman" w:hAnsi="Times New Roman"/>
                <w:sz w:val="30"/>
                <w:szCs w:val="30"/>
              </w:rPr>
              <w:t xml:space="preserve">, сварку, токарную, фрезерную, </w:t>
            </w:r>
            <w:proofErr w:type="spellStart"/>
            <w:r w:rsidR="00E74121" w:rsidRPr="00695F68">
              <w:rPr>
                <w:rFonts w:ascii="Times New Roman" w:hAnsi="Times New Roman"/>
                <w:sz w:val="30"/>
                <w:szCs w:val="30"/>
              </w:rPr>
              <w:t>зубофрезерную</w:t>
            </w:r>
            <w:proofErr w:type="spellEnd"/>
            <w:r w:rsidR="00E74121" w:rsidRPr="00695F68">
              <w:rPr>
                <w:rFonts w:ascii="Times New Roman" w:hAnsi="Times New Roman"/>
                <w:sz w:val="30"/>
                <w:szCs w:val="30"/>
              </w:rPr>
              <w:t xml:space="preserve"> обработку, сверловку, расточку, шлифовку, а также работы по литью из пластмасс, термообработку.</w:t>
            </w:r>
            <w:proofErr w:type="gramEnd"/>
          </w:p>
          <w:p w:rsidR="00695F68" w:rsidRPr="00695F68" w:rsidRDefault="00695F68" w:rsidP="00695F6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>Возможно создание совместного предприятия, либо приобретение объекта.</w:t>
            </w:r>
          </w:p>
        </w:tc>
      </w:tr>
      <w:tr w:rsidR="00ED1645" w:rsidRPr="00695F68" w:rsidTr="003666E3">
        <w:tc>
          <w:tcPr>
            <w:tcW w:w="2660" w:type="dxa"/>
            <w:shd w:val="clear" w:color="auto" w:fill="D9D9D9" w:themeFill="background1" w:themeFillShade="D9"/>
          </w:tcPr>
          <w:p w:rsidR="00FD38A5" w:rsidRPr="00695F68" w:rsidRDefault="00E74121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 xml:space="preserve">Продукция, планируемая </w:t>
            </w:r>
          </w:p>
          <w:p w:rsidR="00ED1645" w:rsidRPr="00695F68" w:rsidRDefault="00E74121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>к выпуску</w:t>
            </w:r>
          </w:p>
        </w:tc>
        <w:tc>
          <w:tcPr>
            <w:tcW w:w="7262" w:type="dxa"/>
          </w:tcPr>
          <w:p w:rsidR="00ED1645" w:rsidRPr="00695F68" w:rsidRDefault="00CF6F01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>Л</w:t>
            </w:r>
            <w:r w:rsidR="00E74121" w:rsidRPr="00695F68">
              <w:rPr>
                <w:rFonts w:ascii="Times New Roman" w:hAnsi="Times New Roman"/>
                <w:sz w:val="30"/>
                <w:szCs w:val="30"/>
              </w:rPr>
              <w:t>итейное оборудование (комплексы смесеприготовительного оборудования, вихревые смесители, смесители литейные), строительное оборудо</w:t>
            </w:r>
            <w:r w:rsidR="00015252" w:rsidRPr="00695F68">
              <w:rPr>
                <w:rFonts w:ascii="Times New Roman" w:hAnsi="Times New Roman"/>
                <w:sz w:val="30"/>
                <w:szCs w:val="30"/>
              </w:rPr>
              <w:t xml:space="preserve">вание </w:t>
            </w:r>
            <w:r w:rsidR="00E74121" w:rsidRPr="00695F68">
              <w:rPr>
                <w:rFonts w:ascii="Times New Roman" w:hAnsi="Times New Roman"/>
                <w:sz w:val="30"/>
                <w:szCs w:val="30"/>
              </w:rPr>
              <w:t xml:space="preserve">(растворобетонные узлы, бетоносмесительные установки, </w:t>
            </w:r>
            <w:proofErr w:type="spellStart"/>
            <w:r w:rsidR="00E74121" w:rsidRPr="00695F68">
              <w:rPr>
                <w:rFonts w:ascii="Times New Roman" w:hAnsi="Times New Roman"/>
                <w:sz w:val="30"/>
                <w:szCs w:val="30"/>
              </w:rPr>
              <w:t>бетоносмесители</w:t>
            </w:r>
            <w:proofErr w:type="spellEnd"/>
            <w:r w:rsidR="00E74121" w:rsidRPr="00695F68">
              <w:rPr>
                <w:rFonts w:ascii="Times New Roman" w:hAnsi="Times New Roman"/>
                <w:sz w:val="30"/>
                <w:szCs w:val="30"/>
              </w:rPr>
              <w:t>,</w:t>
            </w:r>
            <w:r w:rsidR="00B02805" w:rsidRPr="00695F68">
              <w:rPr>
                <w:rFonts w:ascii="Times New Roman" w:hAnsi="Times New Roman"/>
                <w:sz w:val="30"/>
                <w:szCs w:val="30"/>
              </w:rPr>
              <w:t xml:space="preserve"> краскопульты,</w:t>
            </w:r>
            <w:r w:rsidR="00015252" w:rsidRPr="00695F68">
              <w:rPr>
                <w:rFonts w:ascii="Times New Roman" w:hAnsi="Times New Roman"/>
                <w:sz w:val="30"/>
                <w:szCs w:val="30"/>
              </w:rPr>
              <w:t xml:space="preserve"> шнеки, питатели и дозаторы), сельскохозяйственное оборудовани</w:t>
            </w:r>
            <w:proofErr w:type="gramStart"/>
            <w:r w:rsidR="00015252" w:rsidRPr="00695F68">
              <w:rPr>
                <w:rFonts w:ascii="Times New Roman" w:hAnsi="Times New Roman"/>
                <w:sz w:val="30"/>
                <w:szCs w:val="30"/>
              </w:rPr>
              <w:t>е(</w:t>
            </w:r>
            <w:proofErr w:type="gramEnd"/>
            <w:r w:rsidR="00015252" w:rsidRPr="00695F68">
              <w:rPr>
                <w:rFonts w:ascii="Times New Roman" w:hAnsi="Times New Roman"/>
                <w:sz w:val="30"/>
                <w:szCs w:val="30"/>
              </w:rPr>
              <w:t xml:space="preserve">системы </w:t>
            </w:r>
            <w:proofErr w:type="spellStart"/>
            <w:r w:rsidR="00015252" w:rsidRPr="00695F68">
              <w:rPr>
                <w:rFonts w:ascii="Times New Roman" w:hAnsi="Times New Roman"/>
                <w:sz w:val="30"/>
                <w:szCs w:val="30"/>
              </w:rPr>
              <w:t>навозоудаления</w:t>
            </w:r>
            <w:proofErr w:type="spellEnd"/>
            <w:r w:rsidR="00015252" w:rsidRPr="00695F68">
              <w:rPr>
                <w:rFonts w:ascii="Times New Roman" w:hAnsi="Times New Roman"/>
                <w:sz w:val="30"/>
                <w:szCs w:val="30"/>
              </w:rPr>
              <w:t xml:space="preserve">, насосы для перекачки навоза, установки скреперные, кормоцеха, дробилки, транспортеры </w:t>
            </w:r>
            <w:proofErr w:type="spellStart"/>
            <w:r w:rsidR="00015252" w:rsidRPr="00695F68">
              <w:rPr>
                <w:rFonts w:ascii="Times New Roman" w:hAnsi="Times New Roman"/>
                <w:sz w:val="30"/>
                <w:szCs w:val="30"/>
              </w:rPr>
              <w:t>шнековые</w:t>
            </w:r>
            <w:proofErr w:type="spellEnd"/>
            <w:r w:rsidR="00015252" w:rsidRPr="00695F68">
              <w:rPr>
                <w:rFonts w:ascii="Times New Roman" w:hAnsi="Times New Roman"/>
                <w:sz w:val="30"/>
                <w:szCs w:val="30"/>
              </w:rPr>
              <w:t>, смесител</w:t>
            </w:r>
            <w:r w:rsidRPr="00695F68">
              <w:rPr>
                <w:rFonts w:ascii="Times New Roman" w:hAnsi="Times New Roman"/>
                <w:sz w:val="30"/>
                <w:szCs w:val="30"/>
              </w:rPr>
              <w:t xml:space="preserve">и и погрузчики </w:t>
            </w:r>
            <w:proofErr w:type="spellStart"/>
            <w:r w:rsidRPr="00695F68">
              <w:rPr>
                <w:rFonts w:ascii="Times New Roman" w:hAnsi="Times New Roman"/>
                <w:sz w:val="30"/>
                <w:szCs w:val="30"/>
              </w:rPr>
              <w:t>шнековые</w:t>
            </w:r>
            <w:proofErr w:type="spellEnd"/>
            <w:r w:rsidRPr="00695F68">
              <w:rPr>
                <w:rFonts w:ascii="Times New Roman" w:hAnsi="Times New Roman"/>
                <w:sz w:val="30"/>
                <w:szCs w:val="30"/>
              </w:rPr>
              <w:t>), металлоконструкции,</w:t>
            </w:r>
            <w:r w:rsidR="00015252" w:rsidRPr="00695F68">
              <w:rPr>
                <w:rFonts w:ascii="Times New Roman" w:hAnsi="Times New Roman"/>
                <w:sz w:val="30"/>
                <w:szCs w:val="30"/>
              </w:rPr>
              <w:t xml:space="preserve"> товары народного п</w:t>
            </w:r>
            <w:r w:rsidRPr="00695F68">
              <w:rPr>
                <w:rFonts w:ascii="Times New Roman" w:hAnsi="Times New Roman"/>
                <w:sz w:val="30"/>
                <w:szCs w:val="30"/>
              </w:rPr>
              <w:t>отребления (машинка закаточная), иная продукция.</w:t>
            </w:r>
          </w:p>
        </w:tc>
      </w:tr>
      <w:tr w:rsidR="00ED1645" w:rsidRPr="00695F68" w:rsidTr="003666E3">
        <w:tc>
          <w:tcPr>
            <w:tcW w:w="2660" w:type="dxa"/>
            <w:shd w:val="clear" w:color="auto" w:fill="D9D9D9" w:themeFill="background1" w:themeFillShade="D9"/>
          </w:tcPr>
          <w:p w:rsidR="00ED1645" w:rsidRPr="00695F68" w:rsidRDefault="00015252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>Инвестиционная площадка (Приложение А)</w:t>
            </w:r>
          </w:p>
        </w:tc>
        <w:tc>
          <w:tcPr>
            <w:tcW w:w="7262" w:type="dxa"/>
          </w:tcPr>
          <w:p w:rsidR="00ED1645" w:rsidRPr="00695F68" w:rsidRDefault="00726364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>Производственные площади – 25 тыс. м².</w:t>
            </w:r>
          </w:p>
          <w:p w:rsidR="00311755" w:rsidRPr="00695F68" w:rsidRDefault="00726364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 xml:space="preserve">Площадь земельного участка – 14,2 га. </w:t>
            </w:r>
          </w:p>
          <w:p w:rsidR="00311755" w:rsidRPr="00695F68" w:rsidRDefault="00311755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>Предприятие обеспечено инженерной и транспортной инфрас</w:t>
            </w:r>
            <w:r w:rsidR="00482A4B" w:rsidRPr="00695F68">
              <w:rPr>
                <w:rFonts w:ascii="Times New Roman" w:hAnsi="Times New Roman"/>
                <w:sz w:val="30"/>
                <w:szCs w:val="30"/>
              </w:rPr>
              <w:t>т</w:t>
            </w:r>
            <w:r w:rsidRPr="00695F68">
              <w:rPr>
                <w:rFonts w:ascii="Times New Roman" w:hAnsi="Times New Roman"/>
                <w:sz w:val="30"/>
                <w:szCs w:val="30"/>
              </w:rPr>
              <w:t>руктурой.</w:t>
            </w:r>
          </w:p>
          <w:p w:rsidR="00726364" w:rsidRPr="00695F68" w:rsidRDefault="00311755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 xml:space="preserve">Максимальная мощность энергоснабжения – до 1 МВт. </w:t>
            </w:r>
            <w:r w:rsidR="00726364" w:rsidRPr="00695F68">
              <w:rPr>
                <w:rFonts w:ascii="Times New Roman" w:hAnsi="Times New Roman"/>
                <w:sz w:val="30"/>
                <w:szCs w:val="30"/>
              </w:rPr>
              <w:t>Налажено теплоснабжение, водоснабжение, канализация. Газопровод среднего давления</w:t>
            </w:r>
            <w:r w:rsidRPr="00695F68">
              <w:rPr>
                <w:rFonts w:ascii="Times New Roman" w:hAnsi="Times New Roman"/>
                <w:sz w:val="30"/>
                <w:szCs w:val="30"/>
              </w:rPr>
              <w:t xml:space="preserve"> (диаметр 57 мм)</w:t>
            </w:r>
            <w:r w:rsidR="00726364" w:rsidRPr="00695F6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95F68">
              <w:rPr>
                <w:rFonts w:ascii="Times New Roman" w:hAnsi="Times New Roman"/>
                <w:sz w:val="30"/>
                <w:szCs w:val="30"/>
              </w:rPr>
              <w:t>проходит через</w:t>
            </w:r>
            <w:r w:rsidR="00726364" w:rsidRPr="00695F68">
              <w:rPr>
                <w:rFonts w:ascii="Times New Roman" w:hAnsi="Times New Roman"/>
                <w:sz w:val="30"/>
                <w:szCs w:val="30"/>
              </w:rPr>
              <w:t xml:space="preserve"> территори</w:t>
            </w:r>
            <w:r w:rsidRPr="00695F68">
              <w:rPr>
                <w:rFonts w:ascii="Times New Roman" w:hAnsi="Times New Roman"/>
                <w:sz w:val="30"/>
                <w:szCs w:val="30"/>
              </w:rPr>
              <w:t>ю</w:t>
            </w:r>
            <w:r w:rsidR="00726364" w:rsidRPr="00695F68">
              <w:rPr>
                <w:rFonts w:ascii="Times New Roman" w:hAnsi="Times New Roman"/>
                <w:sz w:val="30"/>
                <w:szCs w:val="30"/>
              </w:rPr>
              <w:t xml:space="preserve"> предприятия.</w:t>
            </w:r>
          </w:p>
          <w:p w:rsidR="00726364" w:rsidRPr="00695F68" w:rsidRDefault="00726364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>Расстояние до</w:t>
            </w:r>
            <w:r w:rsidR="00311755" w:rsidRPr="00695F68">
              <w:rPr>
                <w:rFonts w:ascii="Times New Roman" w:hAnsi="Times New Roman"/>
                <w:sz w:val="30"/>
                <w:szCs w:val="30"/>
              </w:rPr>
              <w:t>:</w:t>
            </w:r>
            <w:r w:rsidR="006F5298" w:rsidRPr="00695F68">
              <w:rPr>
                <w:rFonts w:ascii="Times New Roman" w:hAnsi="Times New Roman"/>
                <w:sz w:val="30"/>
                <w:szCs w:val="30"/>
              </w:rPr>
              <w:t xml:space="preserve"> ж/</w:t>
            </w:r>
            <w:proofErr w:type="spellStart"/>
            <w:r w:rsidR="006F5298" w:rsidRPr="00695F68">
              <w:rPr>
                <w:rFonts w:ascii="Times New Roman" w:hAnsi="Times New Roman"/>
                <w:sz w:val="30"/>
                <w:szCs w:val="30"/>
              </w:rPr>
              <w:t>д</w:t>
            </w:r>
            <w:proofErr w:type="spellEnd"/>
            <w:r w:rsidR="006F5298" w:rsidRPr="00695F68">
              <w:rPr>
                <w:rFonts w:ascii="Times New Roman" w:hAnsi="Times New Roman"/>
                <w:sz w:val="30"/>
                <w:szCs w:val="30"/>
              </w:rPr>
              <w:t xml:space="preserve"> станции – 1 </w:t>
            </w:r>
            <w:r w:rsidRPr="00695F68">
              <w:rPr>
                <w:rFonts w:ascii="Times New Roman" w:hAnsi="Times New Roman"/>
                <w:sz w:val="30"/>
                <w:szCs w:val="30"/>
              </w:rPr>
              <w:t>км.</w:t>
            </w:r>
            <w:r w:rsidR="00311755" w:rsidRPr="00695F68">
              <w:rPr>
                <w:rFonts w:ascii="Times New Roman" w:hAnsi="Times New Roman"/>
                <w:sz w:val="30"/>
                <w:szCs w:val="30"/>
              </w:rPr>
              <w:t>, дороги республиканского значения Р99 «Барановичи-Волковыс</w:t>
            </w:r>
            <w:proofErr w:type="gramStart"/>
            <w:r w:rsidR="00311755" w:rsidRPr="00695F68">
              <w:rPr>
                <w:rFonts w:ascii="Times New Roman" w:hAnsi="Times New Roman"/>
                <w:sz w:val="30"/>
                <w:szCs w:val="30"/>
              </w:rPr>
              <w:t>к-</w:t>
            </w:r>
            <w:proofErr w:type="gramEnd"/>
            <w:r w:rsidR="00311755" w:rsidRPr="00695F6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spellStart"/>
            <w:r w:rsidR="00311755" w:rsidRPr="00695F68">
              <w:rPr>
                <w:rFonts w:ascii="Times New Roman" w:hAnsi="Times New Roman"/>
                <w:sz w:val="30"/>
                <w:szCs w:val="30"/>
              </w:rPr>
              <w:t>Пограничный-Гродно</w:t>
            </w:r>
            <w:proofErr w:type="spellEnd"/>
            <w:r w:rsidR="00311755" w:rsidRPr="00695F68">
              <w:rPr>
                <w:rFonts w:ascii="Times New Roman" w:hAnsi="Times New Roman"/>
                <w:sz w:val="30"/>
                <w:szCs w:val="30"/>
              </w:rPr>
              <w:t xml:space="preserve">» - </w:t>
            </w:r>
            <w:r w:rsidR="006F5298" w:rsidRPr="00695F68">
              <w:rPr>
                <w:rFonts w:ascii="Times New Roman" w:hAnsi="Times New Roman"/>
                <w:sz w:val="30"/>
                <w:szCs w:val="30"/>
              </w:rPr>
              <w:t>0,1</w:t>
            </w:r>
            <w:r w:rsidR="00311755" w:rsidRPr="00695F6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6F5298" w:rsidRPr="00695F68">
              <w:rPr>
                <w:rFonts w:ascii="Times New Roman" w:hAnsi="Times New Roman"/>
                <w:sz w:val="30"/>
                <w:szCs w:val="30"/>
              </w:rPr>
              <w:t>к</w:t>
            </w:r>
            <w:r w:rsidR="00311755" w:rsidRPr="00695F68">
              <w:rPr>
                <w:rFonts w:ascii="Times New Roman" w:hAnsi="Times New Roman"/>
                <w:sz w:val="30"/>
                <w:szCs w:val="30"/>
              </w:rPr>
              <w:t>м.</w:t>
            </w:r>
          </w:p>
        </w:tc>
      </w:tr>
      <w:tr w:rsidR="00ED1645" w:rsidRPr="00695F68" w:rsidTr="003666E3">
        <w:tc>
          <w:tcPr>
            <w:tcW w:w="2660" w:type="dxa"/>
            <w:shd w:val="clear" w:color="auto" w:fill="D9D9D9" w:themeFill="background1" w:themeFillShade="D9"/>
          </w:tcPr>
          <w:p w:rsidR="00ED1645" w:rsidRPr="00695F68" w:rsidRDefault="00726364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 xml:space="preserve">Сырьевое </w:t>
            </w:r>
            <w:r w:rsidRPr="00695F68">
              <w:rPr>
                <w:rFonts w:ascii="Times New Roman" w:hAnsi="Times New Roman"/>
                <w:sz w:val="30"/>
                <w:szCs w:val="30"/>
              </w:rPr>
              <w:lastRenderedPageBreak/>
              <w:t>обеспечение</w:t>
            </w:r>
          </w:p>
        </w:tc>
        <w:tc>
          <w:tcPr>
            <w:tcW w:w="7262" w:type="dxa"/>
          </w:tcPr>
          <w:p w:rsidR="00ED1645" w:rsidRPr="00695F68" w:rsidRDefault="00726364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Снабжение металлом, материалами и </w:t>
            </w:r>
            <w:r w:rsidRPr="00695F68">
              <w:rPr>
                <w:rFonts w:ascii="Times New Roman" w:hAnsi="Times New Roman"/>
                <w:sz w:val="30"/>
                <w:szCs w:val="30"/>
              </w:rPr>
              <w:lastRenderedPageBreak/>
              <w:t>комплектующими изделиями осуществляются от предприятий Республики Беларусь и Российской Федерации.</w:t>
            </w:r>
          </w:p>
        </w:tc>
      </w:tr>
      <w:tr w:rsidR="00FD38A5" w:rsidRPr="00695F68" w:rsidTr="003666E3">
        <w:tc>
          <w:tcPr>
            <w:tcW w:w="2660" w:type="dxa"/>
            <w:shd w:val="clear" w:color="auto" w:fill="D9D9D9" w:themeFill="background1" w:themeFillShade="D9"/>
          </w:tcPr>
          <w:p w:rsidR="00FD38A5" w:rsidRPr="00695F68" w:rsidRDefault="00FD38A5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lastRenderedPageBreak/>
              <w:t>Краткая характеристика рынка</w:t>
            </w:r>
          </w:p>
        </w:tc>
        <w:tc>
          <w:tcPr>
            <w:tcW w:w="7262" w:type="dxa"/>
          </w:tcPr>
          <w:p w:rsidR="00FD38A5" w:rsidRPr="00695F68" w:rsidRDefault="00FD38A5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>Строительные, сельскохозяйственные, машиностроительные организации Республики Беларусь</w:t>
            </w:r>
            <w:r w:rsidR="00186B59" w:rsidRPr="00695F68">
              <w:rPr>
                <w:rFonts w:ascii="Times New Roman" w:hAnsi="Times New Roman"/>
                <w:sz w:val="30"/>
                <w:szCs w:val="30"/>
              </w:rPr>
              <w:t>,  Российской Федерации, Украины.</w:t>
            </w:r>
          </w:p>
        </w:tc>
      </w:tr>
      <w:tr w:rsidR="00FD38A5" w:rsidRPr="00695F68" w:rsidTr="003666E3">
        <w:tc>
          <w:tcPr>
            <w:tcW w:w="2660" w:type="dxa"/>
            <w:shd w:val="clear" w:color="auto" w:fill="D9D9D9" w:themeFill="background1" w:themeFillShade="D9"/>
          </w:tcPr>
          <w:p w:rsidR="00FD38A5" w:rsidRPr="00695F68" w:rsidRDefault="00FD38A5" w:rsidP="00C6668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>Контакты</w:t>
            </w:r>
          </w:p>
        </w:tc>
        <w:tc>
          <w:tcPr>
            <w:tcW w:w="7262" w:type="dxa"/>
          </w:tcPr>
          <w:p w:rsidR="008A07B2" w:rsidRPr="008A07B2" w:rsidRDefault="008A07B2" w:rsidP="008A0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8A07B2">
              <w:rPr>
                <w:rFonts w:ascii="Times New Roman" w:hAnsi="Times New Roman"/>
                <w:b/>
                <w:sz w:val="30"/>
                <w:szCs w:val="30"/>
              </w:rPr>
              <w:t>Волковысский районный исполнительный комитет</w:t>
            </w:r>
          </w:p>
          <w:p w:rsidR="008A07B2" w:rsidRPr="008A07B2" w:rsidRDefault="008A07B2" w:rsidP="008A0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A07B2">
              <w:rPr>
                <w:rFonts w:ascii="Times New Roman" w:hAnsi="Times New Roman"/>
                <w:sz w:val="30"/>
                <w:szCs w:val="30"/>
              </w:rPr>
              <w:t>231900, г. Волковыск, ул. Дзержинского, 3</w:t>
            </w:r>
          </w:p>
          <w:p w:rsidR="008A07B2" w:rsidRPr="008A07B2" w:rsidRDefault="008A07B2" w:rsidP="008A0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A07B2">
              <w:rPr>
                <w:rFonts w:ascii="Times New Roman" w:hAnsi="Times New Roman"/>
                <w:sz w:val="30"/>
                <w:szCs w:val="30"/>
              </w:rPr>
              <w:t xml:space="preserve">Заместитель председателя райисполкома </w:t>
            </w:r>
            <w:proofErr w:type="spellStart"/>
            <w:r w:rsidRPr="008A07B2">
              <w:rPr>
                <w:rFonts w:ascii="Times New Roman" w:hAnsi="Times New Roman"/>
                <w:sz w:val="30"/>
                <w:szCs w:val="30"/>
              </w:rPr>
              <w:t>Андрушкевич</w:t>
            </w:r>
            <w:proofErr w:type="spellEnd"/>
            <w:r w:rsidRPr="008A07B2">
              <w:rPr>
                <w:rFonts w:ascii="Times New Roman" w:hAnsi="Times New Roman"/>
                <w:sz w:val="30"/>
                <w:szCs w:val="30"/>
              </w:rPr>
              <w:t xml:space="preserve"> Татьяна Викторовна</w:t>
            </w:r>
          </w:p>
          <w:p w:rsidR="008A07B2" w:rsidRPr="008A07B2" w:rsidRDefault="008A07B2" w:rsidP="008A0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A07B2">
              <w:rPr>
                <w:rFonts w:ascii="Times New Roman" w:hAnsi="Times New Roman"/>
                <w:sz w:val="30"/>
                <w:szCs w:val="30"/>
              </w:rPr>
              <w:t>тел</w:t>
            </w:r>
            <w:r w:rsidRPr="008A07B2">
              <w:rPr>
                <w:rFonts w:ascii="Times New Roman" w:hAnsi="Times New Roman"/>
                <w:sz w:val="30"/>
                <w:szCs w:val="30"/>
                <w:lang w:val="de-DE"/>
              </w:rPr>
              <w:t>.</w:t>
            </w:r>
            <w:r w:rsidRPr="008A07B2">
              <w:rPr>
                <w:rFonts w:ascii="Times New Roman" w:hAnsi="Times New Roman"/>
                <w:sz w:val="30"/>
                <w:szCs w:val="30"/>
              </w:rPr>
              <w:t>:</w:t>
            </w:r>
            <w:r w:rsidRPr="008A07B2">
              <w:rPr>
                <w:rFonts w:ascii="Times New Roman" w:hAnsi="Times New Roman"/>
                <w:sz w:val="30"/>
                <w:szCs w:val="30"/>
                <w:lang w:val="de-DE"/>
              </w:rPr>
              <w:t xml:space="preserve"> +375 15</w:t>
            </w:r>
            <w:r w:rsidRPr="008A07B2">
              <w:rPr>
                <w:rFonts w:ascii="Times New Roman" w:hAnsi="Times New Roman"/>
                <w:sz w:val="30"/>
                <w:szCs w:val="30"/>
              </w:rPr>
              <w:t>12</w:t>
            </w:r>
            <w:r w:rsidRPr="008A07B2">
              <w:rPr>
                <w:rFonts w:ascii="Times New Roman" w:hAnsi="Times New Roman"/>
                <w:sz w:val="30"/>
                <w:szCs w:val="30"/>
                <w:lang w:val="de-DE"/>
              </w:rPr>
              <w:t> </w:t>
            </w:r>
            <w:r w:rsidRPr="008A07B2">
              <w:rPr>
                <w:rFonts w:ascii="Times New Roman" w:hAnsi="Times New Roman"/>
                <w:sz w:val="30"/>
                <w:szCs w:val="30"/>
              </w:rPr>
              <w:t>41322</w:t>
            </w:r>
          </w:p>
          <w:p w:rsidR="008A07B2" w:rsidRPr="008A07B2" w:rsidRDefault="008A07B2" w:rsidP="008A07B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8A07B2">
              <w:rPr>
                <w:rFonts w:ascii="Times New Roman" w:hAnsi="Times New Roman"/>
                <w:sz w:val="30"/>
                <w:szCs w:val="30"/>
              </w:rPr>
              <w:t>факс:</w:t>
            </w:r>
            <w:r w:rsidRPr="008A07B2">
              <w:rPr>
                <w:rFonts w:ascii="Times New Roman" w:hAnsi="Times New Roman"/>
                <w:sz w:val="30"/>
                <w:szCs w:val="30"/>
                <w:lang w:val="de-DE"/>
              </w:rPr>
              <w:t xml:space="preserve"> +375 15</w:t>
            </w:r>
            <w:r w:rsidRPr="008A07B2">
              <w:rPr>
                <w:rFonts w:ascii="Times New Roman" w:hAnsi="Times New Roman"/>
                <w:sz w:val="30"/>
                <w:szCs w:val="30"/>
              </w:rPr>
              <w:t>12</w:t>
            </w:r>
            <w:r w:rsidRPr="008A07B2">
              <w:rPr>
                <w:rFonts w:ascii="Times New Roman" w:hAnsi="Times New Roman"/>
                <w:sz w:val="30"/>
                <w:szCs w:val="30"/>
                <w:lang w:val="de-DE"/>
              </w:rPr>
              <w:t> </w:t>
            </w:r>
            <w:r w:rsidRPr="008A07B2">
              <w:rPr>
                <w:rFonts w:ascii="Times New Roman" w:hAnsi="Times New Roman"/>
                <w:sz w:val="30"/>
                <w:szCs w:val="30"/>
              </w:rPr>
              <w:t>45224</w:t>
            </w:r>
          </w:p>
          <w:p w:rsidR="008A07B2" w:rsidRDefault="008A07B2" w:rsidP="008A07B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A07B2">
              <w:rPr>
                <w:rFonts w:ascii="Times New Roman" w:hAnsi="Times New Roman"/>
                <w:sz w:val="30"/>
                <w:szCs w:val="30"/>
                <w:lang w:val="de-DE"/>
              </w:rPr>
              <w:t>e-</w:t>
            </w:r>
            <w:proofErr w:type="spellStart"/>
            <w:r w:rsidRPr="008A07B2">
              <w:rPr>
                <w:rFonts w:ascii="Times New Roman" w:hAnsi="Times New Roman"/>
                <w:sz w:val="30"/>
                <w:szCs w:val="30"/>
                <w:lang w:val="de-DE"/>
              </w:rPr>
              <w:t>mail</w:t>
            </w:r>
            <w:proofErr w:type="spellEnd"/>
            <w:r w:rsidRPr="008A07B2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: </w:t>
            </w:r>
            <w:hyperlink r:id="rId5" w:history="1">
              <w:r w:rsidRPr="00752F6F">
                <w:rPr>
                  <w:rStyle w:val="a4"/>
                  <w:rFonts w:ascii="Times New Roman" w:hAnsi="Times New Roman"/>
                  <w:sz w:val="30"/>
                  <w:szCs w:val="30"/>
                  <w:lang w:val="be-BY"/>
                </w:rPr>
                <w:t>volk-economy@tut.by</w:t>
              </w:r>
            </w:hyperlink>
          </w:p>
          <w:p w:rsidR="008A07B2" w:rsidRDefault="008A07B2" w:rsidP="008A07B2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FD38A5" w:rsidRPr="00695F68" w:rsidRDefault="00FD38A5" w:rsidP="008A07B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0"/>
                <w:szCs w:val="30"/>
              </w:rPr>
            </w:pPr>
            <w:r w:rsidRPr="008A07B2">
              <w:rPr>
                <w:rFonts w:ascii="Times New Roman" w:hAnsi="Times New Roman"/>
                <w:b/>
                <w:sz w:val="30"/>
                <w:szCs w:val="30"/>
              </w:rPr>
              <w:t xml:space="preserve">ОАО </w:t>
            </w:r>
            <w:r w:rsidR="00D47294" w:rsidRPr="00695F68">
              <w:rPr>
                <w:rFonts w:ascii="Times New Roman" w:hAnsi="Times New Roman"/>
                <w:b/>
                <w:sz w:val="30"/>
                <w:szCs w:val="30"/>
              </w:rPr>
              <w:t>«</w:t>
            </w:r>
            <w:r w:rsidRPr="00695F68">
              <w:rPr>
                <w:rFonts w:ascii="Times New Roman" w:hAnsi="Times New Roman"/>
                <w:b/>
                <w:sz w:val="30"/>
                <w:szCs w:val="30"/>
              </w:rPr>
              <w:t xml:space="preserve">Волковысский </w:t>
            </w:r>
            <w:r w:rsidR="00D47294" w:rsidRPr="00695F68">
              <w:rPr>
                <w:rFonts w:ascii="Times New Roman" w:hAnsi="Times New Roman"/>
                <w:b/>
                <w:sz w:val="30"/>
                <w:szCs w:val="30"/>
              </w:rPr>
              <w:t>машиностроительный завод»</w:t>
            </w:r>
          </w:p>
          <w:p w:rsidR="009F2E67" w:rsidRPr="00695F68" w:rsidRDefault="009F2E67" w:rsidP="00366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 xml:space="preserve">231900, Республика Беларусь, Гродненская обл., </w:t>
            </w:r>
          </w:p>
          <w:p w:rsidR="00FD38A5" w:rsidRPr="00695F68" w:rsidRDefault="009F2E67" w:rsidP="00366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 xml:space="preserve">г. Волковыск, ул. </w:t>
            </w:r>
            <w:proofErr w:type="gramStart"/>
            <w:r w:rsidRPr="00695F68">
              <w:rPr>
                <w:rFonts w:ascii="Times New Roman" w:hAnsi="Times New Roman"/>
                <w:sz w:val="30"/>
                <w:szCs w:val="30"/>
              </w:rPr>
              <w:t>Пролетарская</w:t>
            </w:r>
            <w:proofErr w:type="gramEnd"/>
            <w:r w:rsidRPr="00695F68">
              <w:rPr>
                <w:rFonts w:ascii="Times New Roman" w:hAnsi="Times New Roman"/>
                <w:sz w:val="30"/>
                <w:szCs w:val="30"/>
              </w:rPr>
              <w:t>, 31.</w:t>
            </w:r>
          </w:p>
          <w:p w:rsidR="009F2E67" w:rsidRPr="00695F68" w:rsidRDefault="00D47294" w:rsidP="00366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>Д</w:t>
            </w:r>
            <w:r w:rsidR="009F2E67" w:rsidRPr="00695F68">
              <w:rPr>
                <w:rFonts w:ascii="Times New Roman" w:hAnsi="Times New Roman"/>
                <w:sz w:val="30"/>
                <w:szCs w:val="30"/>
              </w:rPr>
              <w:t>иректор Григорян Олег Александрович</w:t>
            </w:r>
          </w:p>
          <w:p w:rsidR="009F2E67" w:rsidRPr="00695F68" w:rsidRDefault="002F4265" w:rsidP="00366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</w:rPr>
              <w:t xml:space="preserve">тел., </w:t>
            </w:r>
            <w:r w:rsidR="009F2E67" w:rsidRPr="00695F68">
              <w:rPr>
                <w:rFonts w:ascii="Times New Roman" w:hAnsi="Times New Roman"/>
                <w:sz w:val="30"/>
                <w:szCs w:val="30"/>
              </w:rPr>
              <w:t>факс</w:t>
            </w:r>
            <w:proofErr w:type="gramStart"/>
            <w:r w:rsidRPr="00695F6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9F2E67" w:rsidRPr="00695F68">
              <w:rPr>
                <w:rFonts w:ascii="Times New Roman" w:hAnsi="Times New Roman"/>
                <w:sz w:val="30"/>
                <w:szCs w:val="30"/>
              </w:rPr>
              <w:t>:</w:t>
            </w:r>
            <w:proofErr w:type="gramEnd"/>
            <w:r w:rsidR="009F2E67" w:rsidRPr="00695F6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80403F" w:rsidRPr="00695F68">
              <w:rPr>
                <w:rFonts w:ascii="Times New Roman" w:hAnsi="Times New Roman"/>
                <w:sz w:val="30"/>
                <w:szCs w:val="30"/>
              </w:rPr>
              <w:t xml:space="preserve">+375 </w:t>
            </w:r>
            <w:r w:rsidR="009F2E67" w:rsidRPr="00695F68">
              <w:rPr>
                <w:rFonts w:ascii="Times New Roman" w:hAnsi="Times New Roman"/>
                <w:sz w:val="30"/>
                <w:szCs w:val="30"/>
              </w:rPr>
              <w:t>1512 45251</w:t>
            </w:r>
          </w:p>
          <w:p w:rsidR="009F2E67" w:rsidRPr="00695F68" w:rsidRDefault="009F2E67" w:rsidP="003666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95F68">
              <w:rPr>
                <w:rFonts w:ascii="Times New Roman" w:hAnsi="Times New Roman"/>
                <w:sz w:val="30"/>
                <w:szCs w:val="30"/>
                <w:lang w:val="en-US"/>
              </w:rPr>
              <w:t>e</w:t>
            </w:r>
            <w:r w:rsidRPr="00695F68">
              <w:rPr>
                <w:rFonts w:ascii="Times New Roman" w:hAnsi="Times New Roman"/>
                <w:sz w:val="30"/>
                <w:szCs w:val="30"/>
              </w:rPr>
              <w:t>-</w:t>
            </w:r>
            <w:r w:rsidRPr="00695F68">
              <w:rPr>
                <w:rFonts w:ascii="Times New Roman" w:hAnsi="Times New Roman"/>
                <w:sz w:val="30"/>
                <w:szCs w:val="30"/>
                <w:lang w:val="en-US"/>
              </w:rPr>
              <w:t>mail</w:t>
            </w:r>
            <w:r w:rsidRPr="00695F68">
              <w:rPr>
                <w:rFonts w:ascii="Times New Roman" w:hAnsi="Times New Roman"/>
                <w:sz w:val="30"/>
                <w:szCs w:val="30"/>
              </w:rPr>
              <w:t xml:space="preserve">: </w:t>
            </w:r>
            <w:hyperlink r:id="rId6" w:history="1">
              <w:r w:rsidRPr="00695F68">
                <w:rPr>
                  <w:rStyle w:val="a4"/>
                  <w:rFonts w:ascii="Times New Roman" w:hAnsi="Times New Roman"/>
                  <w:sz w:val="30"/>
                  <w:szCs w:val="30"/>
                  <w:lang w:val="en-US"/>
                </w:rPr>
                <w:t>volzlo</w:t>
              </w:r>
              <w:r w:rsidRPr="00695F68">
                <w:rPr>
                  <w:rStyle w:val="a4"/>
                  <w:rFonts w:ascii="Times New Roman" w:hAnsi="Times New Roman"/>
                  <w:sz w:val="30"/>
                  <w:szCs w:val="30"/>
                </w:rPr>
                <w:t>-100@</w:t>
              </w:r>
              <w:r w:rsidRPr="00695F68">
                <w:rPr>
                  <w:rStyle w:val="a4"/>
                  <w:rFonts w:ascii="Times New Roman" w:hAnsi="Times New Roman"/>
                  <w:sz w:val="30"/>
                  <w:szCs w:val="30"/>
                  <w:lang w:val="en-US"/>
                </w:rPr>
                <w:t>yandex</w:t>
              </w:r>
              <w:r w:rsidRPr="00695F68">
                <w:rPr>
                  <w:rStyle w:val="a4"/>
                  <w:rFonts w:ascii="Times New Roman" w:hAnsi="Times New Roman"/>
                  <w:sz w:val="30"/>
                  <w:szCs w:val="30"/>
                </w:rPr>
                <w:t>.</w:t>
              </w:r>
              <w:r w:rsidRPr="00695F68">
                <w:rPr>
                  <w:rStyle w:val="a4"/>
                  <w:rFonts w:ascii="Times New Roman" w:hAnsi="Times New Roman"/>
                  <w:sz w:val="30"/>
                  <w:szCs w:val="30"/>
                  <w:lang w:val="en-US"/>
                </w:rPr>
                <w:t>ru</w:t>
              </w:r>
            </w:hyperlink>
          </w:p>
        </w:tc>
      </w:tr>
    </w:tbl>
    <w:p w:rsidR="00697EAD" w:rsidRDefault="002F4265" w:rsidP="002F4265">
      <w:pPr>
        <w:spacing w:line="240" w:lineRule="auto"/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  <w:proofErr w:type="gramStart"/>
      <w:r>
        <w:rPr>
          <w:rFonts w:ascii="Times New Roman" w:hAnsi="Times New Roman"/>
          <w:sz w:val="28"/>
        </w:rPr>
        <w:t xml:space="preserve"> А</w:t>
      </w:r>
      <w:proofErr w:type="gramEnd"/>
    </w:p>
    <w:p w:rsidR="00695F68" w:rsidRDefault="009A0AE4" w:rsidP="00AA6DC9">
      <w:pPr>
        <w:spacing w:line="360" w:lineRule="auto"/>
        <w:ind w:left="-142" w:righ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886450" cy="4078999"/>
            <wp:effectExtent l="0" t="19050" r="76200" b="54851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92" cy="407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D1645" w:rsidRPr="009F2E67" w:rsidRDefault="009A0AE4" w:rsidP="00AA6DC9">
      <w:pPr>
        <w:spacing w:line="360" w:lineRule="auto"/>
        <w:ind w:left="-142" w:right="-284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22860</wp:posOffset>
            </wp:positionV>
            <wp:extent cx="2933700" cy="2286000"/>
            <wp:effectExtent l="0" t="19050" r="76200" b="57150"/>
            <wp:wrapSquare wrapText="bothSides"/>
            <wp:docPr id="2" name="Рисунок 1" descr="слайды для лиды 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айды для лиды 07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2770DC">
        <w:rPr>
          <w:rFonts w:ascii="Times New Roman" w:hAnsi="Times New Roman"/>
          <w:sz w:val="28"/>
        </w:rPr>
        <w:t xml:space="preserve"> </w:t>
      </w:r>
      <w:r w:rsidR="002770DC" w:rsidRPr="002770DC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2952750" cy="2286000"/>
            <wp:effectExtent l="19050" t="0" r="0" b="0"/>
            <wp:docPr id="4" name="Рисунок 1" descr="D:\CCC\Мои документы\Рабочая\Инвестиции\Инвестиционные ПРЕДЛОЖЕНИЯ\Инвестпредложения ВМЗ\P4216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CC\Мои документы\Рабочая\Инвестиции\Инвестиционные ПРЕДЛОЖЕНИЯ\Инвестпредложения ВМЗ\P42167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08" cy="228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645" w:rsidRPr="009F2E67" w:rsidSect="00CF6F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645"/>
    <w:rsid w:val="00004BEB"/>
    <w:rsid w:val="00015252"/>
    <w:rsid w:val="000C1DB3"/>
    <w:rsid w:val="000D742F"/>
    <w:rsid w:val="00186B59"/>
    <w:rsid w:val="00254F8D"/>
    <w:rsid w:val="0026083E"/>
    <w:rsid w:val="002770DC"/>
    <w:rsid w:val="002F4265"/>
    <w:rsid w:val="00311755"/>
    <w:rsid w:val="00360D70"/>
    <w:rsid w:val="003666E3"/>
    <w:rsid w:val="00404400"/>
    <w:rsid w:val="00482A4B"/>
    <w:rsid w:val="004D6627"/>
    <w:rsid w:val="0056262B"/>
    <w:rsid w:val="00580FD5"/>
    <w:rsid w:val="005924ED"/>
    <w:rsid w:val="005D2FFD"/>
    <w:rsid w:val="005E2106"/>
    <w:rsid w:val="006156FD"/>
    <w:rsid w:val="00657894"/>
    <w:rsid w:val="00682232"/>
    <w:rsid w:val="00695F68"/>
    <w:rsid w:val="00697EAD"/>
    <w:rsid w:val="006C41A5"/>
    <w:rsid w:val="006F5298"/>
    <w:rsid w:val="00726364"/>
    <w:rsid w:val="007C22B4"/>
    <w:rsid w:val="0080403F"/>
    <w:rsid w:val="008068D2"/>
    <w:rsid w:val="008255A6"/>
    <w:rsid w:val="008A07B2"/>
    <w:rsid w:val="008C2BB6"/>
    <w:rsid w:val="00967425"/>
    <w:rsid w:val="00996FDA"/>
    <w:rsid w:val="009A0AE4"/>
    <w:rsid w:val="009F2E67"/>
    <w:rsid w:val="00A2309A"/>
    <w:rsid w:val="00A230FE"/>
    <w:rsid w:val="00A270A9"/>
    <w:rsid w:val="00AA6DC9"/>
    <w:rsid w:val="00B02805"/>
    <w:rsid w:val="00BC41B9"/>
    <w:rsid w:val="00BD3BDB"/>
    <w:rsid w:val="00C66684"/>
    <w:rsid w:val="00CF6F01"/>
    <w:rsid w:val="00D34719"/>
    <w:rsid w:val="00D47294"/>
    <w:rsid w:val="00DE6331"/>
    <w:rsid w:val="00E655B1"/>
    <w:rsid w:val="00E71E9E"/>
    <w:rsid w:val="00E74121"/>
    <w:rsid w:val="00E8785D"/>
    <w:rsid w:val="00ED1645"/>
    <w:rsid w:val="00ED4D05"/>
    <w:rsid w:val="00EE5BB0"/>
    <w:rsid w:val="00EF1977"/>
    <w:rsid w:val="00FD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EAD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autoRedefine/>
    <w:rsid w:val="002608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zlo-100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olk-economy@tut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11A7-59E3-4CCD-B227-C5FF52D6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ВМЗ</Company>
  <LinksUpToDate>false</LinksUpToDate>
  <CharactersWithSpaces>2871</CharactersWithSpaces>
  <SharedDoc>false</SharedDoc>
  <HLinks>
    <vt:vector size="6" baseType="variant">
      <vt:variant>
        <vt:i4>4587629</vt:i4>
      </vt:variant>
      <vt:variant>
        <vt:i4>0</vt:i4>
      </vt:variant>
      <vt:variant>
        <vt:i4>0</vt:i4>
      </vt:variant>
      <vt:variant>
        <vt:i4>5</vt:i4>
      </vt:variant>
      <vt:variant>
        <vt:lpwstr>mailto:volzlo-100@yandex.ru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Tehnolog-5</dc:creator>
  <cp:keywords/>
  <cp:lastModifiedBy>12</cp:lastModifiedBy>
  <cp:revision>8</cp:revision>
  <cp:lastPrinted>2015-06-15T09:00:00Z</cp:lastPrinted>
  <dcterms:created xsi:type="dcterms:W3CDTF">2018-12-20T07:26:00Z</dcterms:created>
  <dcterms:modified xsi:type="dcterms:W3CDTF">2019-09-09T06:17:00Z</dcterms:modified>
</cp:coreProperties>
</file>