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97" w:rsidRPr="00701CF2" w:rsidRDefault="00A55B0A" w:rsidP="00F26D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="00F26D97" w:rsidRPr="00701CF2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F26D97" w:rsidRPr="00701CF2" w:rsidRDefault="00F26D97" w:rsidP="00F26D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701CF2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701CF2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F26D97" w:rsidRPr="00701CF2" w:rsidRDefault="00F26D97" w:rsidP="00F26D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701CF2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F26D97" w:rsidRPr="00701CF2" w:rsidRDefault="00F26D97" w:rsidP="00F26D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701CF2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A55B0A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701CF2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 ул. </w:t>
      </w:r>
      <w:proofErr w:type="gramStart"/>
      <w:r w:rsidRPr="00701CF2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701CF2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701CF2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F26D97" w:rsidRPr="00701CF2" w:rsidRDefault="00F26D97" w:rsidP="00F26D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701CF2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F26D97" w:rsidRPr="00701CF2" w:rsidRDefault="00F26D97" w:rsidP="00F26D97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701CF2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701CF2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F26D97" w:rsidRPr="00701CF2" w:rsidRDefault="00F26D97" w:rsidP="00F26D9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701CF2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F26D97" w:rsidRPr="00701CF2" w:rsidRDefault="00F26D97" w:rsidP="00F26D97">
      <w:pPr>
        <w:rPr>
          <w:rFonts w:ascii="Times New Roman" w:hAnsi="Times New Roman"/>
          <w:lang w:val="ru-RU"/>
        </w:rPr>
      </w:pPr>
    </w:p>
    <w:p w:rsidR="00F26D97" w:rsidRPr="00701CF2" w:rsidRDefault="00F26D97" w:rsidP="00F26D9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701CF2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F26D97" w:rsidRPr="00701CF2" w:rsidRDefault="00F26D97" w:rsidP="00F26D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01CF2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Прошу отменить решение </w:t>
      </w:r>
      <w:r w:rsidR="00A55B0A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>Волковысского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районного исполнительного комитета от «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10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» 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октября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2018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г. № 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136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о переводе квартиры №9 в доме №13 по ул. 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Ленина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в дер. (пос., 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г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.) </w:t>
      </w:r>
      <w:r w:rsidR="00A55B0A">
        <w:rPr>
          <w:rFonts w:ascii="Times New Roman" w:eastAsia="Times New Roman" w:hAnsi="Times New Roman"/>
          <w:color w:val="000000"/>
          <w:sz w:val="30"/>
          <w:szCs w:val="30"/>
          <w:u w:val="single"/>
          <w:lang w:val="ru-RU"/>
        </w:rPr>
        <w:t>Волковыск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</w:t>
      </w:r>
      <w:r w:rsidR="00A55B0A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>Волковысского</w:t>
      </w:r>
      <w:r w:rsidRPr="00701CF2">
        <w:rPr>
          <w:rFonts w:ascii="Times New Roman" w:eastAsia="Times New Roman" w:hAnsi="Times New Roman"/>
          <w:color w:val="000000"/>
          <w:sz w:val="30"/>
          <w:szCs w:val="30"/>
          <w:lang w:val="ru-RU"/>
        </w:rPr>
        <w:t xml:space="preserve"> района в жилое помещение </w:t>
      </w:r>
      <w:r w:rsidRPr="00701CF2">
        <w:rPr>
          <w:rFonts w:ascii="Times New Roman" w:hAnsi="Times New Roman"/>
          <w:sz w:val="28"/>
          <w:szCs w:val="28"/>
          <w:lang w:val="ru-RU"/>
        </w:rPr>
        <w:t xml:space="preserve">в связи с прекращением </w:t>
      </w:r>
      <w:r w:rsidRPr="00701CF2">
        <w:rPr>
          <w:rFonts w:ascii="Times New Roman" w:hAnsi="Times New Roman"/>
          <w:sz w:val="28"/>
          <w:szCs w:val="28"/>
          <w:u w:val="single"/>
          <w:lang w:val="ru-RU"/>
        </w:rPr>
        <w:t>предпринимательской деятельности</w:t>
      </w:r>
      <w:r w:rsidRPr="00701CF2">
        <w:rPr>
          <w:rFonts w:ascii="Times New Roman" w:hAnsi="Times New Roman"/>
          <w:sz w:val="28"/>
          <w:szCs w:val="28"/>
          <w:lang w:val="ru-RU"/>
        </w:rPr>
        <w:t>___________________________________.</w:t>
      </w:r>
      <w:r w:rsidRPr="00701CF2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701CF2">
        <w:rPr>
          <w:rFonts w:ascii="Times New Roman" w:hAnsi="Times New Roman"/>
          <w:sz w:val="20"/>
          <w:szCs w:val="20"/>
          <w:lang w:val="ru-RU"/>
        </w:rPr>
        <w:t>(указать причину)</w:t>
      </w:r>
    </w:p>
    <w:p w:rsidR="00F26D97" w:rsidRPr="00701CF2" w:rsidRDefault="00F26D97" w:rsidP="00F26D9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bookmarkStart w:id="0" w:name="_GoBack"/>
      <w:bookmarkEnd w:id="0"/>
      <w:r w:rsidRPr="00701CF2">
        <w:rPr>
          <w:rFonts w:ascii="Times New Roman" w:eastAsia="Times New Roman" w:hAnsi="Times New Roman"/>
          <w:sz w:val="24"/>
          <w:szCs w:val="24"/>
          <w:lang w:val="ru-RU"/>
        </w:rPr>
        <w:t>Дата</w:t>
      </w:r>
      <w:r w:rsidRPr="00701CF2">
        <w:rPr>
          <w:rFonts w:ascii="Times New Roman" w:eastAsia="Times New Roman" w:hAnsi="Times New Roman"/>
          <w:sz w:val="28"/>
          <w:szCs w:val="28"/>
          <w:lang w:val="ru-RU"/>
        </w:rPr>
        <w:t xml:space="preserve">          </w:t>
      </w:r>
      <w:r w:rsidRPr="00701CF2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 w:rsidR="00A55B0A"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r w:rsidRPr="00701CF2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1CF2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Pr="00701CF2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F26D97" w:rsidRPr="00701CF2" w:rsidRDefault="00F26D97" w:rsidP="00F26D9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701CF2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</w:t>
      </w:r>
      <w:r w:rsidRPr="00701CF2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Default="00F26D97" w:rsidP="00F26D97">
      <w:pPr>
        <w:pStyle w:val="aa"/>
        <w:jc w:val="right"/>
        <w:rPr>
          <w:sz w:val="20"/>
          <w:szCs w:val="20"/>
          <w:bdr w:val="none" w:sz="0" w:space="0" w:color="auto" w:frame="1"/>
        </w:rPr>
      </w:pPr>
    </w:p>
    <w:p w:rsidR="00F26D97" w:rsidRPr="00A03E05" w:rsidRDefault="00F26D97" w:rsidP="00F26D97">
      <w:pPr>
        <w:pStyle w:val="aa"/>
        <w:jc w:val="right"/>
        <w:rPr>
          <w:sz w:val="20"/>
          <w:szCs w:val="20"/>
        </w:rPr>
      </w:pPr>
      <w:r w:rsidRPr="00A03E05">
        <w:rPr>
          <w:sz w:val="20"/>
          <w:szCs w:val="20"/>
          <w:bdr w:val="none" w:sz="0" w:space="0" w:color="auto" w:frame="1"/>
        </w:rPr>
        <w:t>пр. 1.1.15</w:t>
      </w:r>
      <w:r w:rsidRPr="00A03E05">
        <w:rPr>
          <w:sz w:val="20"/>
          <w:szCs w:val="20"/>
          <w:bdr w:val="none" w:sz="0" w:space="0" w:color="auto" w:frame="1"/>
          <w:vertAlign w:val="superscript"/>
        </w:rPr>
        <w:t>2</w:t>
      </w:r>
    </w:p>
    <w:p w:rsidR="00CC4BC7" w:rsidRPr="00A55B0A" w:rsidRDefault="00CC4BC7" w:rsidP="00390FCE">
      <w:pPr>
        <w:rPr>
          <w:lang w:val="ru-RU"/>
        </w:rPr>
      </w:pPr>
    </w:p>
    <w:sectPr w:rsidR="00CC4BC7" w:rsidRPr="00A55B0A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C3C" w:rsidRDefault="002B3C3C" w:rsidP="009339DB">
      <w:pPr>
        <w:spacing w:after="0" w:line="240" w:lineRule="auto"/>
      </w:pPr>
      <w:r>
        <w:separator/>
      </w:r>
    </w:p>
  </w:endnote>
  <w:endnote w:type="continuationSeparator" w:id="0">
    <w:p w:rsidR="002B3C3C" w:rsidRDefault="002B3C3C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C3C" w:rsidRDefault="002B3C3C" w:rsidP="009339DB">
      <w:pPr>
        <w:spacing w:after="0" w:line="240" w:lineRule="auto"/>
      </w:pPr>
      <w:r>
        <w:separator/>
      </w:r>
    </w:p>
  </w:footnote>
  <w:footnote w:type="continuationSeparator" w:id="0">
    <w:p w:rsidR="002B3C3C" w:rsidRDefault="002B3C3C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E1CBC"/>
    <w:rsid w:val="00131D7C"/>
    <w:rsid w:val="001645A7"/>
    <w:rsid w:val="00166712"/>
    <w:rsid w:val="002476D0"/>
    <w:rsid w:val="002B3C3C"/>
    <w:rsid w:val="00390FCE"/>
    <w:rsid w:val="00593E60"/>
    <w:rsid w:val="00616F1E"/>
    <w:rsid w:val="0065669B"/>
    <w:rsid w:val="006A62AC"/>
    <w:rsid w:val="006C4AC0"/>
    <w:rsid w:val="007D55CC"/>
    <w:rsid w:val="009339DB"/>
    <w:rsid w:val="00A55B0A"/>
    <w:rsid w:val="00B3508C"/>
    <w:rsid w:val="00B8259E"/>
    <w:rsid w:val="00C03F1C"/>
    <w:rsid w:val="00CC4BC7"/>
    <w:rsid w:val="00D57B19"/>
    <w:rsid w:val="00E11025"/>
    <w:rsid w:val="00E52933"/>
    <w:rsid w:val="00E91318"/>
    <w:rsid w:val="00F2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9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F26D97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2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26D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9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F26D97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2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26D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2025-04-22T09:03:00Z</dcterms:created>
  <dcterms:modified xsi:type="dcterms:W3CDTF">2025-04-22T09:03:00Z</dcterms:modified>
</cp:coreProperties>
</file>